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14E" w:rsidRPr="008203FD" w:rsidRDefault="006C714E" w:rsidP="006C714E">
      <w:pPr>
        <w:rPr>
          <w:rFonts w:ascii="Arial" w:hAnsi="Arial" w:cs="Arial"/>
          <w:b/>
          <w:sz w:val="20"/>
          <w:szCs w:val="20"/>
          <w:lang w:val="en-US"/>
        </w:rPr>
      </w:pPr>
      <w:r w:rsidRPr="008203FD">
        <w:rPr>
          <w:rFonts w:ascii="Arial" w:hAnsi="Arial" w:cs="Arial"/>
          <w:b/>
          <w:sz w:val="20"/>
          <w:szCs w:val="20"/>
          <w:lang w:val="en-US"/>
        </w:rPr>
        <w:t>Quality Scoring of Qualitative studies</w:t>
      </w:r>
    </w:p>
    <w:tbl>
      <w:tblPr>
        <w:tblStyle w:val="Tabelraster"/>
        <w:tblW w:w="9351" w:type="dxa"/>
        <w:tblLook w:val="04A0"/>
      </w:tblPr>
      <w:tblGrid>
        <w:gridCol w:w="441"/>
        <w:gridCol w:w="2815"/>
        <w:gridCol w:w="1559"/>
        <w:gridCol w:w="1559"/>
        <w:gridCol w:w="1559"/>
        <w:gridCol w:w="1418"/>
      </w:tblGrid>
      <w:tr w:rsidR="00085FE0" w:rsidRPr="003A1A47" w:rsidTr="00085FE0">
        <w:tc>
          <w:tcPr>
            <w:tcW w:w="441" w:type="dxa"/>
          </w:tcPr>
          <w:p w:rsidR="00085FE0" w:rsidRPr="00AD3C6A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15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A1A47">
              <w:rPr>
                <w:rFonts w:ascii="Arial" w:hAnsi="Arial" w:cs="Arial"/>
                <w:b/>
                <w:sz w:val="20"/>
                <w:szCs w:val="20"/>
              </w:rPr>
              <w:t>Quality</w:t>
            </w:r>
            <w:proofErr w:type="spellEnd"/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A1A47">
              <w:rPr>
                <w:rFonts w:ascii="Arial" w:hAnsi="Arial" w:cs="Arial"/>
                <w:b/>
                <w:sz w:val="20"/>
                <w:szCs w:val="20"/>
              </w:rPr>
              <w:t>Assessment</w:t>
            </w:r>
            <w:proofErr w:type="spellEnd"/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Wilson et al (2011)</w:t>
            </w:r>
          </w:p>
        </w:tc>
        <w:tc>
          <w:tcPr>
            <w:tcW w:w="1559" w:type="dxa"/>
          </w:tcPr>
          <w:p w:rsidR="00085FE0" w:rsidRPr="00882BB0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82BB0">
              <w:rPr>
                <w:rFonts w:ascii="Arial" w:hAnsi="Arial" w:cs="Arial"/>
                <w:b/>
                <w:sz w:val="20"/>
                <w:szCs w:val="20"/>
              </w:rPr>
              <w:t xml:space="preserve">Van </w:t>
            </w:r>
            <w:proofErr w:type="spellStart"/>
            <w:r w:rsidRPr="00882BB0">
              <w:rPr>
                <w:rFonts w:ascii="Arial" w:hAnsi="Arial" w:cs="Arial"/>
                <w:b/>
                <w:sz w:val="20"/>
                <w:szCs w:val="20"/>
              </w:rPr>
              <w:t>Rumund</w:t>
            </w:r>
            <w:proofErr w:type="spellEnd"/>
            <w:r w:rsidRPr="00882BB0">
              <w:rPr>
                <w:rFonts w:ascii="Arial" w:hAnsi="Arial" w:cs="Arial"/>
                <w:b/>
                <w:sz w:val="20"/>
                <w:szCs w:val="20"/>
              </w:rPr>
              <w:t xml:space="preserve"> et al </w:t>
            </w:r>
            <w:r>
              <w:rPr>
                <w:rFonts w:ascii="Arial" w:hAnsi="Arial" w:cs="Arial"/>
                <w:b/>
                <w:sz w:val="20"/>
                <w:szCs w:val="20"/>
              </w:rPr>
              <w:t>(2014)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Armitage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et al (2009)</w:t>
            </w:r>
          </w:p>
        </w:tc>
        <w:tc>
          <w:tcPr>
            <w:tcW w:w="1418" w:type="dxa"/>
          </w:tcPr>
          <w:p w:rsidR="00085FE0" w:rsidRPr="00982A48" w:rsidRDefault="002E297E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982A48">
              <w:rPr>
                <w:rFonts w:ascii="Arial" w:hAnsi="Arial" w:cs="Arial"/>
                <w:b/>
                <w:sz w:val="20"/>
                <w:szCs w:val="20"/>
              </w:rPr>
              <w:t>Dellefield</w:t>
            </w:r>
            <w:proofErr w:type="spellEnd"/>
            <w:r w:rsidRPr="00982A48">
              <w:rPr>
                <w:rFonts w:ascii="Arial" w:hAnsi="Arial" w:cs="Arial"/>
                <w:b/>
                <w:sz w:val="20"/>
                <w:szCs w:val="20"/>
              </w:rPr>
              <w:t xml:space="preserve"> et al (2011)</w:t>
            </w:r>
          </w:p>
        </w:tc>
      </w:tr>
      <w:tr w:rsidR="00085FE0" w:rsidRPr="003A1A47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815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A1A47">
              <w:rPr>
                <w:rFonts w:ascii="Arial" w:hAnsi="Arial" w:cs="Arial"/>
                <w:b/>
                <w:sz w:val="20"/>
                <w:szCs w:val="20"/>
              </w:rPr>
              <w:t>Question</w:t>
            </w:r>
            <w:proofErr w:type="spellEnd"/>
            <w:r w:rsidRPr="003A1A47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3A1A47">
              <w:rPr>
                <w:rFonts w:ascii="Arial" w:hAnsi="Arial" w:cs="Arial"/>
                <w:b/>
                <w:sz w:val="20"/>
                <w:szCs w:val="20"/>
              </w:rPr>
              <w:t>objective</w:t>
            </w:r>
            <w:proofErr w:type="spellEnd"/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A1A47">
              <w:rPr>
                <w:rFonts w:ascii="Arial" w:hAnsi="Arial" w:cs="Arial"/>
                <w:b/>
                <w:sz w:val="20"/>
                <w:szCs w:val="20"/>
              </w:rPr>
              <w:t>clearly</w:t>
            </w:r>
            <w:proofErr w:type="spellEnd"/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A1A47">
              <w:rPr>
                <w:rFonts w:ascii="Arial" w:hAnsi="Arial" w:cs="Arial"/>
                <w:b/>
                <w:sz w:val="20"/>
                <w:szCs w:val="20"/>
              </w:rPr>
              <w:t>described</w:t>
            </w:r>
            <w:proofErr w:type="spellEnd"/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? </w:t>
            </w:r>
          </w:p>
        </w:tc>
        <w:tc>
          <w:tcPr>
            <w:tcW w:w="1559" w:type="dxa"/>
          </w:tcPr>
          <w:p w:rsidR="00085FE0" w:rsidRPr="003A1A47" w:rsidRDefault="002E297E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982A4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85FE0" w:rsidRPr="003A1A47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Design evident and appropriate to answer study question? </w:t>
            </w:r>
          </w:p>
        </w:tc>
        <w:tc>
          <w:tcPr>
            <w:tcW w:w="1559" w:type="dxa"/>
          </w:tcPr>
          <w:p w:rsidR="00085FE0" w:rsidRPr="003A1A47" w:rsidRDefault="00085FE0" w:rsidP="002E297E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085FE0" w:rsidRPr="003A1A47" w:rsidRDefault="002E297E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085FE0" w:rsidRPr="00982A48" w:rsidRDefault="00982A48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85FE0" w:rsidRPr="003A1A47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Context for the study is clear? 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982A4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85FE0" w:rsidRPr="00A70348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Connection to a theoretical framework/wider body of knowledge? </w:t>
            </w:r>
          </w:p>
        </w:tc>
        <w:tc>
          <w:tcPr>
            <w:tcW w:w="1559" w:type="dxa"/>
          </w:tcPr>
          <w:p w:rsidR="00085FE0" w:rsidRPr="006C714E" w:rsidRDefault="002E297E" w:rsidP="00085FE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085FE0" w:rsidRPr="006C714E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 xml:space="preserve">2 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82A48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</w:tr>
      <w:tr w:rsidR="00085FE0" w:rsidRPr="003A1A47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Sampling strategy described, relevant and justified? </w:t>
            </w:r>
          </w:p>
        </w:tc>
        <w:tc>
          <w:tcPr>
            <w:tcW w:w="1559" w:type="dxa"/>
          </w:tcPr>
          <w:p w:rsidR="00085FE0" w:rsidRPr="003A1A47" w:rsidRDefault="002E297E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085FE0" w:rsidRPr="003A1A4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1559" w:type="dxa"/>
          </w:tcPr>
          <w:p w:rsidR="00085FE0" w:rsidRPr="003A1A47" w:rsidRDefault="002E297E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085FE0" w:rsidRPr="00982A48" w:rsidRDefault="00982A48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85FE0" w:rsidRPr="003A1A47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Data collection methods clearly described and systematic? 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982A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85FE0" w:rsidRPr="003A1A47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>Data analysis clearly described, complete and systematic?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 xml:space="preserve">0 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982A48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085FE0" w:rsidRPr="00A70348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Use of verification procedure(s) to establish credibility of the study? 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 xml:space="preserve">0 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82A4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</w:tr>
      <w:tr w:rsidR="00085FE0" w:rsidRPr="00A70348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2815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Conclusions supported by the results? 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C714E"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</w:p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82A4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</w:tr>
      <w:tr w:rsidR="00085FE0" w:rsidRPr="00A70348" w:rsidTr="00085FE0">
        <w:tc>
          <w:tcPr>
            <w:tcW w:w="441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2815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3A1A47">
              <w:rPr>
                <w:rFonts w:ascii="Arial" w:hAnsi="Arial" w:cs="Arial"/>
                <w:b/>
                <w:sz w:val="20"/>
                <w:szCs w:val="20"/>
              </w:rPr>
              <w:t>Reflexivity</w:t>
            </w:r>
            <w:proofErr w:type="spellEnd"/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 of the account? </w:t>
            </w:r>
          </w:p>
        </w:tc>
        <w:tc>
          <w:tcPr>
            <w:tcW w:w="1559" w:type="dxa"/>
          </w:tcPr>
          <w:p w:rsidR="00085FE0" w:rsidRPr="003A1A47" w:rsidRDefault="00085FE0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 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</w:p>
        </w:tc>
        <w:tc>
          <w:tcPr>
            <w:tcW w:w="1559" w:type="dxa"/>
          </w:tcPr>
          <w:p w:rsidR="00085FE0" w:rsidRPr="006C714E" w:rsidRDefault="00085FE0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</w:p>
        </w:tc>
        <w:tc>
          <w:tcPr>
            <w:tcW w:w="1418" w:type="dxa"/>
          </w:tcPr>
          <w:p w:rsidR="00085FE0" w:rsidRPr="00982A48" w:rsidRDefault="00AD3C6A" w:rsidP="00AD3C6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82A48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</w:tr>
      <w:tr w:rsidR="00085FE0" w:rsidRPr="003A1A47" w:rsidTr="00085FE0">
        <w:tc>
          <w:tcPr>
            <w:tcW w:w="441" w:type="dxa"/>
          </w:tcPr>
          <w:p w:rsidR="00085FE0" w:rsidRPr="006C714E" w:rsidRDefault="00085FE0" w:rsidP="00AD3C6A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2815" w:type="dxa"/>
          </w:tcPr>
          <w:p w:rsidR="00085FE0" w:rsidRPr="003A1A47" w:rsidRDefault="00085FE0" w:rsidP="00AD3C6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A1A47">
              <w:rPr>
                <w:rFonts w:ascii="Arial" w:hAnsi="Arial" w:cs="Arial"/>
                <w:b/>
                <w:sz w:val="20"/>
                <w:szCs w:val="20"/>
              </w:rPr>
              <w:t xml:space="preserve">Total score </w:t>
            </w:r>
          </w:p>
        </w:tc>
        <w:tc>
          <w:tcPr>
            <w:tcW w:w="1559" w:type="dxa"/>
          </w:tcPr>
          <w:p w:rsidR="00085FE0" w:rsidRPr="003A1A47" w:rsidRDefault="002E297E" w:rsidP="002E297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085FE0" w:rsidRPr="003A1A47">
              <w:rPr>
                <w:rFonts w:ascii="Arial" w:hAnsi="Arial" w:cs="Arial"/>
                <w:sz w:val="20"/>
                <w:szCs w:val="20"/>
              </w:rPr>
              <w:t xml:space="preserve">/20 = </w:t>
            </w:r>
            <w:r>
              <w:rPr>
                <w:rFonts w:ascii="Arial" w:hAnsi="Arial" w:cs="Arial"/>
                <w:sz w:val="20"/>
                <w:szCs w:val="20"/>
              </w:rPr>
              <w:t>0,45</w:t>
            </w:r>
          </w:p>
        </w:tc>
        <w:tc>
          <w:tcPr>
            <w:tcW w:w="1559" w:type="dxa"/>
          </w:tcPr>
          <w:p w:rsidR="00085FE0" w:rsidRPr="003A1A47" w:rsidRDefault="00085FE0" w:rsidP="002E297E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1</w:t>
            </w:r>
            <w:r w:rsidR="002E297E">
              <w:rPr>
                <w:rFonts w:ascii="Arial" w:hAnsi="Arial" w:cs="Arial"/>
                <w:sz w:val="20"/>
                <w:szCs w:val="20"/>
              </w:rPr>
              <w:t>7</w:t>
            </w:r>
            <w:r w:rsidRPr="003A1A47">
              <w:rPr>
                <w:rFonts w:ascii="Arial" w:hAnsi="Arial" w:cs="Arial"/>
                <w:sz w:val="20"/>
                <w:szCs w:val="20"/>
              </w:rPr>
              <w:t>/20 =</w:t>
            </w:r>
            <w:r w:rsidR="002E297E">
              <w:rPr>
                <w:rFonts w:ascii="Arial" w:hAnsi="Arial" w:cs="Arial"/>
                <w:sz w:val="20"/>
                <w:szCs w:val="20"/>
              </w:rPr>
              <w:t xml:space="preserve"> 0,85</w:t>
            </w:r>
            <w:r w:rsidRPr="003A1A4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085FE0" w:rsidRPr="003A1A47" w:rsidRDefault="00085FE0" w:rsidP="002E297E">
            <w:pPr>
              <w:rPr>
                <w:rFonts w:ascii="Arial" w:hAnsi="Arial" w:cs="Arial"/>
                <w:sz w:val="20"/>
                <w:szCs w:val="20"/>
              </w:rPr>
            </w:pPr>
            <w:r w:rsidRPr="003A1A47">
              <w:rPr>
                <w:rFonts w:ascii="Arial" w:hAnsi="Arial" w:cs="Arial"/>
                <w:sz w:val="20"/>
                <w:szCs w:val="20"/>
              </w:rPr>
              <w:t>1</w:t>
            </w:r>
            <w:r w:rsidR="002E297E">
              <w:rPr>
                <w:rFonts w:ascii="Arial" w:hAnsi="Arial" w:cs="Arial"/>
                <w:sz w:val="20"/>
                <w:szCs w:val="20"/>
              </w:rPr>
              <w:t>7</w:t>
            </w:r>
            <w:r w:rsidRPr="003A1A47">
              <w:rPr>
                <w:rFonts w:ascii="Arial" w:hAnsi="Arial" w:cs="Arial"/>
                <w:sz w:val="20"/>
                <w:szCs w:val="20"/>
              </w:rPr>
              <w:t>/20 =</w:t>
            </w:r>
            <w:r w:rsidR="002E297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2E297E">
              <w:rPr>
                <w:rFonts w:ascii="Arial" w:hAnsi="Arial" w:cs="Arial"/>
                <w:sz w:val="20"/>
                <w:szCs w:val="20"/>
              </w:rPr>
              <w:t>0,85</w:t>
            </w:r>
            <w:r w:rsidRPr="003A1A47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</w:p>
        </w:tc>
        <w:tc>
          <w:tcPr>
            <w:tcW w:w="1418" w:type="dxa"/>
          </w:tcPr>
          <w:p w:rsidR="00085FE0" w:rsidRPr="00982A48" w:rsidRDefault="00982A48" w:rsidP="00AD3C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AD3C6A" w:rsidRPr="00982A48">
              <w:rPr>
                <w:rFonts w:ascii="Arial" w:hAnsi="Arial" w:cs="Arial"/>
                <w:sz w:val="20"/>
                <w:szCs w:val="20"/>
              </w:rPr>
              <w:t>/20 = 0,</w:t>
            </w: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</w:tr>
    </w:tbl>
    <w:p w:rsidR="006C714E" w:rsidRPr="00A45140" w:rsidRDefault="006C714E" w:rsidP="006C714E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‘Yes’=2, ‘</w:t>
      </w:r>
      <w:proofErr w:type="spellStart"/>
      <w:r>
        <w:rPr>
          <w:rFonts w:ascii="Arial" w:hAnsi="Arial" w:cs="Arial"/>
          <w:i/>
          <w:sz w:val="20"/>
          <w:szCs w:val="20"/>
        </w:rPr>
        <w:t>Partial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’=1, ‘No’=0 score </w:t>
      </w:r>
    </w:p>
    <w:sectPr w:rsidR="006C714E" w:rsidRPr="00A45140" w:rsidSect="00CC6F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C6A" w:rsidRDefault="00AD3C6A" w:rsidP="000656FB">
      <w:pPr>
        <w:spacing w:after="0" w:line="240" w:lineRule="auto"/>
      </w:pPr>
      <w:r>
        <w:separator/>
      </w:r>
    </w:p>
  </w:endnote>
  <w:endnote w:type="continuationSeparator" w:id="0">
    <w:p w:rsidR="00AD3C6A" w:rsidRDefault="00AD3C6A" w:rsidP="00065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C6A" w:rsidRDefault="00AD3C6A" w:rsidP="000656FB">
      <w:pPr>
        <w:spacing w:after="0" w:line="240" w:lineRule="auto"/>
      </w:pPr>
      <w:r>
        <w:separator/>
      </w:r>
    </w:p>
  </w:footnote>
  <w:footnote w:type="continuationSeparator" w:id="0">
    <w:p w:rsidR="00AD3C6A" w:rsidRDefault="00AD3C6A" w:rsidP="000656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714E"/>
    <w:rsid w:val="000656FB"/>
    <w:rsid w:val="00085FE0"/>
    <w:rsid w:val="002E297E"/>
    <w:rsid w:val="005619A2"/>
    <w:rsid w:val="0063049F"/>
    <w:rsid w:val="006C714E"/>
    <w:rsid w:val="008203FD"/>
    <w:rsid w:val="00944FCF"/>
    <w:rsid w:val="00982A48"/>
    <w:rsid w:val="00AD3C6A"/>
    <w:rsid w:val="00C12EF1"/>
    <w:rsid w:val="00CC6FDE"/>
    <w:rsid w:val="00DA1F80"/>
    <w:rsid w:val="00EF61D0"/>
    <w:rsid w:val="00F70A9B"/>
    <w:rsid w:val="00FE5D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C714E"/>
    <w:pPr>
      <w:spacing w:after="200" w:line="276" w:lineRule="auto"/>
    </w:pPr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6C71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link w:val="KoptekstChar"/>
    <w:uiPriority w:val="99"/>
    <w:unhideWhenUsed/>
    <w:rsid w:val="000656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656FB"/>
    <w:rPr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0656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656FB"/>
    <w:rPr>
      <w:lang w:val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760</Characters>
  <Application>Microsoft Office Word</Application>
  <DocSecurity>4</DocSecurity>
  <Lines>6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Land van Horne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Heffels, Joyce (HSR)</dc:creator>
  <cp:lastModifiedBy>jp4369</cp:lastModifiedBy>
  <cp:revision>2</cp:revision>
  <dcterms:created xsi:type="dcterms:W3CDTF">2019-06-25T14:05:00Z</dcterms:created>
  <dcterms:modified xsi:type="dcterms:W3CDTF">2019-06-25T14:05:00Z</dcterms:modified>
</cp:coreProperties>
</file>